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4198" w:rsidRPr="00142B36" w:rsidRDefault="002D4198" w:rsidP="002D4198">
      <w:pPr>
        <w:spacing w:line="480" w:lineRule="auto"/>
        <w:jc w:val="center"/>
        <w:rPr>
          <w:rFonts w:ascii="Times New Roman" w:hAnsi="Times New Roman" w:cs="Times New Roman"/>
          <w:sz w:val="24"/>
          <w:szCs w:val="24"/>
        </w:rPr>
      </w:pPr>
    </w:p>
    <w:p w:rsidR="002D4198" w:rsidRPr="00142B36" w:rsidRDefault="002D4198" w:rsidP="002D4198">
      <w:pPr>
        <w:spacing w:line="480" w:lineRule="auto"/>
        <w:jc w:val="center"/>
        <w:rPr>
          <w:rFonts w:ascii="Times New Roman" w:hAnsi="Times New Roman" w:cs="Times New Roman"/>
          <w:sz w:val="24"/>
          <w:szCs w:val="24"/>
        </w:rPr>
      </w:pPr>
    </w:p>
    <w:p w:rsidR="002D4198" w:rsidRPr="00142B36" w:rsidRDefault="002D4198" w:rsidP="002D4198">
      <w:pPr>
        <w:spacing w:line="480" w:lineRule="auto"/>
        <w:jc w:val="center"/>
        <w:rPr>
          <w:rFonts w:ascii="Times New Roman" w:hAnsi="Times New Roman" w:cs="Times New Roman"/>
          <w:sz w:val="24"/>
          <w:szCs w:val="24"/>
        </w:rPr>
      </w:pPr>
    </w:p>
    <w:p w:rsidR="002D4198" w:rsidRPr="00142B36" w:rsidRDefault="002D4198" w:rsidP="002D4198">
      <w:pPr>
        <w:spacing w:line="480" w:lineRule="auto"/>
        <w:jc w:val="center"/>
        <w:rPr>
          <w:rFonts w:ascii="Times New Roman" w:hAnsi="Times New Roman" w:cs="Times New Roman"/>
          <w:sz w:val="24"/>
          <w:szCs w:val="24"/>
        </w:rPr>
      </w:pPr>
    </w:p>
    <w:p w:rsidR="002D4198" w:rsidRPr="00142B36" w:rsidRDefault="002D4198" w:rsidP="002D4198">
      <w:pPr>
        <w:spacing w:line="480" w:lineRule="auto"/>
        <w:jc w:val="center"/>
        <w:rPr>
          <w:rFonts w:ascii="Times New Roman" w:hAnsi="Times New Roman" w:cs="Times New Roman"/>
          <w:sz w:val="24"/>
          <w:szCs w:val="24"/>
        </w:rPr>
      </w:pPr>
    </w:p>
    <w:p w:rsidR="002D4198" w:rsidRPr="00142B36" w:rsidRDefault="002D4198" w:rsidP="002D4198">
      <w:pPr>
        <w:spacing w:line="480" w:lineRule="auto"/>
        <w:jc w:val="center"/>
        <w:rPr>
          <w:rFonts w:ascii="Times New Roman" w:hAnsi="Times New Roman" w:cs="Times New Roman"/>
          <w:sz w:val="24"/>
          <w:szCs w:val="24"/>
        </w:rPr>
      </w:pPr>
    </w:p>
    <w:p w:rsidR="002D4198" w:rsidRPr="00142B36" w:rsidRDefault="002D4198" w:rsidP="002D4198">
      <w:pPr>
        <w:spacing w:line="480" w:lineRule="auto"/>
        <w:jc w:val="center"/>
        <w:rPr>
          <w:rFonts w:ascii="Times New Roman" w:hAnsi="Times New Roman" w:cs="Times New Roman"/>
          <w:sz w:val="24"/>
          <w:szCs w:val="24"/>
        </w:rPr>
      </w:pPr>
    </w:p>
    <w:p w:rsidR="002B65C6" w:rsidRPr="00142B36" w:rsidRDefault="001B3A94" w:rsidP="002D4198">
      <w:pPr>
        <w:spacing w:line="480" w:lineRule="auto"/>
        <w:jc w:val="center"/>
        <w:rPr>
          <w:rFonts w:ascii="Times New Roman" w:hAnsi="Times New Roman" w:cs="Times New Roman"/>
          <w:sz w:val="24"/>
          <w:szCs w:val="24"/>
        </w:rPr>
      </w:pPr>
      <w:r w:rsidRPr="00142B36">
        <w:rPr>
          <w:rFonts w:ascii="Times New Roman" w:hAnsi="Times New Roman" w:cs="Times New Roman"/>
          <w:sz w:val="24"/>
          <w:szCs w:val="24"/>
        </w:rPr>
        <w:t>Medica</w:t>
      </w:r>
      <w:r w:rsidR="002D4198" w:rsidRPr="00142B36">
        <w:rPr>
          <w:rFonts w:ascii="Times New Roman" w:hAnsi="Times New Roman" w:cs="Times New Roman"/>
          <w:sz w:val="24"/>
          <w:szCs w:val="24"/>
        </w:rPr>
        <w:t>l Ethic Debate Concerning Physician-assisted Suicide</w:t>
      </w:r>
    </w:p>
    <w:p w:rsidR="002D4198" w:rsidRPr="00142B36" w:rsidRDefault="002D4198" w:rsidP="002D4198">
      <w:pPr>
        <w:spacing w:line="480" w:lineRule="auto"/>
        <w:jc w:val="center"/>
        <w:rPr>
          <w:rFonts w:ascii="Times New Roman" w:hAnsi="Times New Roman" w:cs="Times New Roman"/>
          <w:sz w:val="24"/>
          <w:szCs w:val="24"/>
        </w:rPr>
      </w:pPr>
      <w:r w:rsidRPr="00142B36">
        <w:rPr>
          <w:rFonts w:ascii="Times New Roman" w:hAnsi="Times New Roman" w:cs="Times New Roman"/>
          <w:sz w:val="24"/>
          <w:szCs w:val="24"/>
        </w:rPr>
        <w:t>Name</w:t>
      </w:r>
    </w:p>
    <w:p w:rsidR="002D4198" w:rsidRPr="00142B36" w:rsidRDefault="002D4198" w:rsidP="002D4198">
      <w:pPr>
        <w:spacing w:line="480" w:lineRule="auto"/>
        <w:jc w:val="center"/>
        <w:rPr>
          <w:rFonts w:ascii="Times New Roman" w:hAnsi="Times New Roman" w:cs="Times New Roman"/>
          <w:sz w:val="24"/>
          <w:szCs w:val="24"/>
        </w:rPr>
      </w:pPr>
      <w:r w:rsidRPr="00142B36">
        <w:rPr>
          <w:rFonts w:ascii="Times New Roman" w:hAnsi="Times New Roman" w:cs="Times New Roman"/>
          <w:sz w:val="24"/>
          <w:szCs w:val="24"/>
        </w:rPr>
        <w:t>Institution</w:t>
      </w:r>
    </w:p>
    <w:p w:rsidR="002D4198" w:rsidRPr="00142B36" w:rsidRDefault="002D4198" w:rsidP="002D4198">
      <w:pPr>
        <w:spacing w:line="480" w:lineRule="auto"/>
        <w:jc w:val="center"/>
        <w:rPr>
          <w:rFonts w:ascii="Times New Roman" w:hAnsi="Times New Roman" w:cs="Times New Roman"/>
          <w:sz w:val="24"/>
          <w:szCs w:val="24"/>
        </w:rPr>
      </w:pPr>
      <w:r w:rsidRPr="00142B36">
        <w:rPr>
          <w:rFonts w:ascii="Times New Roman" w:hAnsi="Times New Roman" w:cs="Times New Roman"/>
          <w:sz w:val="24"/>
          <w:szCs w:val="24"/>
        </w:rPr>
        <w:t>Date</w:t>
      </w:r>
    </w:p>
    <w:p w:rsidR="002D4198" w:rsidRPr="00142B36" w:rsidRDefault="002D4198" w:rsidP="002D4198">
      <w:pPr>
        <w:spacing w:line="480" w:lineRule="auto"/>
        <w:jc w:val="center"/>
        <w:rPr>
          <w:rFonts w:ascii="Times New Roman" w:hAnsi="Times New Roman" w:cs="Times New Roman"/>
          <w:sz w:val="24"/>
          <w:szCs w:val="24"/>
        </w:rPr>
      </w:pPr>
    </w:p>
    <w:p w:rsidR="002D4198" w:rsidRPr="00142B36" w:rsidRDefault="002D4198" w:rsidP="002D4198">
      <w:pPr>
        <w:spacing w:line="480" w:lineRule="auto"/>
        <w:jc w:val="center"/>
        <w:rPr>
          <w:rFonts w:ascii="Times New Roman" w:hAnsi="Times New Roman" w:cs="Times New Roman"/>
          <w:sz w:val="24"/>
          <w:szCs w:val="24"/>
        </w:rPr>
      </w:pPr>
    </w:p>
    <w:p w:rsidR="002D4198" w:rsidRPr="00142B36" w:rsidRDefault="002D4198" w:rsidP="002D4198">
      <w:pPr>
        <w:spacing w:line="480" w:lineRule="auto"/>
        <w:jc w:val="center"/>
        <w:rPr>
          <w:rFonts w:ascii="Times New Roman" w:hAnsi="Times New Roman" w:cs="Times New Roman"/>
          <w:sz w:val="24"/>
          <w:szCs w:val="24"/>
        </w:rPr>
      </w:pPr>
    </w:p>
    <w:p w:rsidR="002D4198" w:rsidRPr="00142B36" w:rsidRDefault="002D4198" w:rsidP="002D4198">
      <w:pPr>
        <w:spacing w:line="480" w:lineRule="auto"/>
        <w:jc w:val="center"/>
        <w:rPr>
          <w:rFonts w:ascii="Times New Roman" w:hAnsi="Times New Roman" w:cs="Times New Roman"/>
          <w:sz w:val="24"/>
          <w:szCs w:val="24"/>
        </w:rPr>
      </w:pPr>
    </w:p>
    <w:p w:rsidR="002D4198" w:rsidRPr="00142B36" w:rsidRDefault="002D4198" w:rsidP="002D4198">
      <w:pPr>
        <w:spacing w:line="480" w:lineRule="auto"/>
        <w:jc w:val="center"/>
        <w:rPr>
          <w:rFonts w:ascii="Times New Roman" w:hAnsi="Times New Roman" w:cs="Times New Roman"/>
          <w:sz w:val="24"/>
          <w:szCs w:val="24"/>
        </w:rPr>
      </w:pPr>
    </w:p>
    <w:p w:rsidR="002D4198" w:rsidRPr="00142B36" w:rsidRDefault="002D4198" w:rsidP="002D4198">
      <w:pPr>
        <w:spacing w:line="480" w:lineRule="auto"/>
        <w:jc w:val="center"/>
        <w:rPr>
          <w:rFonts w:ascii="Times New Roman" w:hAnsi="Times New Roman" w:cs="Times New Roman"/>
          <w:sz w:val="24"/>
          <w:szCs w:val="24"/>
        </w:rPr>
      </w:pPr>
    </w:p>
    <w:p w:rsidR="002D4198" w:rsidRPr="00142B36" w:rsidRDefault="002D4198" w:rsidP="002D4198">
      <w:pPr>
        <w:spacing w:line="480" w:lineRule="auto"/>
        <w:jc w:val="center"/>
        <w:rPr>
          <w:rFonts w:ascii="Times New Roman" w:hAnsi="Times New Roman" w:cs="Times New Roman"/>
          <w:sz w:val="24"/>
          <w:szCs w:val="24"/>
        </w:rPr>
      </w:pPr>
      <w:r w:rsidRPr="00142B36">
        <w:rPr>
          <w:rFonts w:ascii="Times New Roman" w:hAnsi="Times New Roman" w:cs="Times New Roman"/>
          <w:sz w:val="24"/>
          <w:szCs w:val="24"/>
        </w:rPr>
        <w:lastRenderedPageBreak/>
        <w:t>Medical Ethic Debate Concerning Physician-assisted Suicide</w:t>
      </w:r>
    </w:p>
    <w:p w:rsidR="009E15B6" w:rsidRPr="009E15B6" w:rsidRDefault="009E15B6" w:rsidP="009E15B6">
      <w:pPr>
        <w:autoSpaceDE w:val="0"/>
        <w:autoSpaceDN w:val="0"/>
        <w:adjustRightInd w:val="0"/>
        <w:spacing w:before="100" w:after="100" w:line="480" w:lineRule="auto"/>
        <w:ind w:right="-720" w:firstLine="720"/>
        <w:rPr>
          <w:rFonts w:ascii="Times New Roman" w:hAnsi="Times New Roman" w:cs="Times New Roman"/>
          <w:sz w:val="24"/>
          <w:szCs w:val="24"/>
        </w:rPr>
      </w:pPr>
      <w:r w:rsidRPr="009E15B6">
        <w:rPr>
          <w:rFonts w:ascii="Times New Roman" w:hAnsi="Times New Roman" w:cs="Times New Roman"/>
          <w:sz w:val="24"/>
          <w:szCs w:val="24"/>
        </w:rPr>
        <w:t xml:space="preserve">Physician-assisted suicide (PAS) is a controversial subject that has been a longstanding and multifaceted debate. Physician-assisted suicide </w:t>
      </w:r>
      <w:r>
        <w:rPr>
          <w:rFonts w:ascii="Times New Roman" w:hAnsi="Times New Roman" w:cs="Times New Roman"/>
          <w:sz w:val="24"/>
          <w:szCs w:val="24"/>
        </w:rPr>
        <w:t>refers to</w:t>
      </w:r>
      <w:r w:rsidRPr="009E15B6">
        <w:rPr>
          <w:rFonts w:ascii="Times New Roman" w:hAnsi="Times New Roman" w:cs="Times New Roman"/>
          <w:sz w:val="24"/>
          <w:szCs w:val="24"/>
        </w:rPr>
        <w:t xml:space="preserve"> “the doctor supplies the necessary means to enable the patient to perform the life-ending act” (AMA, 2017).  The thin line that separates the PAS from other forms of palliative end-of-life cares that include withdrawal of life-supporting mechanisms and euthanasia intricate the cadres of debates among the proponents and antagonistic arguments. Notably, the proponents of PAS argue that terminally ill patients </w:t>
      </w:r>
      <w:proofErr w:type="gramStart"/>
      <w:r w:rsidRPr="009E15B6">
        <w:rPr>
          <w:rFonts w:ascii="Times New Roman" w:hAnsi="Times New Roman" w:cs="Times New Roman"/>
          <w:sz w:val="24"/>
          <w:szCs w:val="24"/>
        </w:rPr>
        <w:t>should be given</w:t>
      </w:r>
      <w:proofErr w:type="gramEnd"/>
      <w:r w:rsidRPr="009E15B6">
        <w:rPr>
          <w:rFonts w:ascii="Times New Roman" w:hAnsi="Times New Roman" w:cs="Times New Roman"/>
          <w:sz w:val="24"/>
          <w:szCs w:val="24"/>
        </w:rPr>
        <w:t xml:space="preserve"> the right to choose to die with dignity (</w:t>
      </w:r>
      <w:proofErr w:type="spellStart"/>
      <w:r w:rsidRPr="009E15B6">
        <w:rPr>
          <w:rFonts w:ascii="Times New Roman" w:hAnsi="Times New Roman" w:cs="Times New Roman"/>
          <w:sz w:val="24"/>
          <w:szCs w:val="24"/>
        </w:rPr>
        <w:t>Bleoch</w:t>
      </w:r>
      <w:proofErr w:type="spellEnd"/>
      <w:r w:rsidRPr="009E15B6">
        <w:rPr>
          <w:rFonts w:ascii="Times New Roman" w:hAnsi="Times New Roman" w:cs="Times New Roman"/>
          <w:sz w:val="24"/>
          <w:szCs w:val="24"/>
        </w:rPr>
        <w:t>, 2018). The advocates further believe it is a humane and compassionate intervention to give terminally-patients a right to die with dignity (Howard, 2013). Conversely, the opponents of PAS argue employ medical-technology advancement, legal, religious, and ethical dogmas to refute the need to terminate the life of a patient (Cohen-</w:t>
      </w:r>
      <w:proofErr w:type="spellStart"/>
      <w:r w:rsidRPr="009E15B6">
        <w:rPr>
          <w:rFonts w:ascii="Times New Roman" w:hAnsi="Times New Roman" w:cs="Times New Roman"/>
          <w:sz w:val="24"/>
          <w:szCs w:val="24"/>
        </w:rPr>
        <w:t>Almagor</w:t>
      </w:r>
      <w:proofErr w:type="spellEnd"/>
      <w:r w:rsidRPr="009E15B6">
        <w:rPr>
          <w:rFonts w:ascii="Times New Roman" w:hAnsi="Times New Roman" w:cs="Times New Roman"/>
          <w:sz w:val="24"/>
          <w:szCs w:val="24"/>
        </w:rPr>
        <w:t xml:space="preserve">, 2015; Morrow, 2017). Subsequently, the divergent perspectives about the physician-assisted suicide influence conflicting technical and public policy debates across the United States, which manifest the need to review the pertinent points for the pros and cons arguments. </w:t>
      </w:r>
    </w:p>
    <w:p w:rsidR="009E15B6" w:rsidRPr="009B3585" w:rsidRDefault="009E15B6" w:rsidP="009B3585">
      <w:pPr>
        <w:autoSpaceDE w:val="0"/>
        <w:autoSpaceDN w:val="0"/>
        <w:adjustRightInd w:val="0"/>
        <w:spacing w:before="100" w:after="100" w:line="480" w:lineRule="auto"/>
        <w:ind w:right="-720"/>
        <w:jc w:val="center"/>
        <w:rPr>
          <w:rFonts w:ascii="Times New Roman" w:hAnsi="Times New Roman" w:cs="Times New Roman"/>
          <w:b/>
          <w:sz w:val="24"/>
          <w:szCs w:val="24"/>
        </w:rPr>
      </w:pPr>
      <w:r w:rsidRPr="009B3585">
        <w:rPr>
          <w:rFonts w:ascii="Times New Roman" w:hAnsi="Times New Roman" w:cs="Times New Roman"/>
          <w:b/>
          <w:sz w:val="24"/>
          <w:szCs w:val="24"/>
        </w:rPr>
        <w:t>Technical Aspects of Physician-Assisted Suicide</w:t>
      </w:r>
    </w:p>
    <w:p w:rsidR="009E15B6" w:rsidRPr="009E15B6" w:rsidRDefault="009E15B6" w:rsidP="009B3585">
      <w:pPr>
        <w:autoSpaceDE w:val="0"/>
        <w:autoSpaceDN w:val="0"/>
        <w:adjustRightInd w:val="0"/>
        <w:spacing w:before="100" w:after="100" w:line="480" w:lineRule="auto"/>
        <w:ind w:right="-720" w:firstLine="720"/>
        <w:rPr>
          <w:rFonts w:ascii="Times New Roman" w:hAnsi="Times New Roman" w:cs="Times New Roman"/>
          <w:sz w:val="24"/>
          <w:szCs w:val="24"/>
        </w:rPr>
      </w:pPr>
      <w:r w:rsidRPr="009E15B6">
        <w:rPr>
          <w:rFonts w:ascii="Times New Roman" w:hAnsi="Times New Roman" w:cs="Times New Roman"/>
          <w:sz w:val="24"/>
          <w:szCs w:val="24"/>
        </w:rPr>
        <w:t xml:space="preserve">The thin distinction between PAS and euthanasia manifests the intricate technical aspects that surround the debate about to legalize or abolish the intervention from the medical field.  The five core technical aspects that contribute toward the divergent point of views include continued technological advancement in the palliative care sector, which improves the quality of the end-of-life care provision (Morrow, 2017). Second, limitation of autonomy is a critical technical aspect because the antagonists believe implementation of PAS deprives a terminally ill patient fundamental right to influence his or her destiny (Howard, 2013). Third, the ‘slippery slope’ toward legalization of murder and potential abuse of the PAS interventions elicits sharp division among the protagonists and antagonists (Morrow, 2017). </w:t>
      </w:r>
      <w:r w:rsidRPr="009E15B6">
        <w:rPr>
          <w:rFonts w:ascii="Times New Roman" w:hAnsi="Times New Roman" w:cs="Times New Roman"/>
          <w:sz w:val="24"/>
          <w:szCs w:val="24"/>
        </w:rPr>
        <w:lastRenderedPageBreak/>
        <w:t xml:space="preserve">Four, the issue about the role of the Hippocratic Oath in the debate concerning PAS provide divergent technical perspectives because it obliges the physician do harm to the patients (ibid). Fifth, the religious concerns create conflicts in the debate about the legalization of physician-assisted suicide (ibid). The call to legislate implementation of a physician-assisted suicide intervention is a delicate and contentious action because of the conflicting technical paradigms, which influence the calibers of public policies frameworks. </w:t>
      </w:r>
    </w:p>
    <w:p w:rsidR="009E15B6" w:rsidRPr="009B3585" w:rsidRDefault="009E15B6" w:rsidP="009B3585">
      <w:pPr>
        <w:autoSpaceDE w:val="0"/>
        <w:autoSpaceDN w:val="0"/>
        <w:adjustRightInd w:val="0"/>
        <w:spacing w:before="100" w:after="100" w:line="480" w:lineRule="auto"/>
        <w:ind w:right="-720"/>
        <w:jc w:val="center"/>
        <w:rPr>
          <w:rFonts w:ascii="Times New Roman" w:hAnsi="Times New Roman" w:cs="Times New Roman"/>
          <w:b/>
          <w:sz w:val="24"/>
          <w:szCs w:val="24"/>
        </w:rPr>
      </w:pPr>
      <w:r w:rsidRPr="009B3585">
        <w:rPr>
          <w:rFonts w:ascii="Times New Roman" w:hAnsi="Times New Roman" w:cs="Times New Roman"/>
          <w:b/>
          <w:sz w:val="24"/>
          <w:szCs w:val="24"/>
        </w:rPr>
        <w:t>Public Policy Parameters about the Physician-assisted Suicide</w:t>
      </w:r>
    </w:p>
    <w:p w:rsidR="009E15B6" w:rsidRPr="009E15B6" w:rsidRDefault="009E15B6" w:rsidP="009B3585">
      <w:pPr>
        <w:autoSpaceDE w:val="0"/>
        <w:autoSpaceDN w:val="0"/>
        <w:adjustRightInd w:val="0"/>
        <w:spacing w:before="100" w:after="100" w:line="480" w:lineRule="auto"/>
        <w:ind w:right="-720" w:firstLine="720"/>
        <w:rPr>
          <w:rFonts w:ascii="Times New Roman" w:hAnsi="Times New Roman" w:cs="Times New Roman"/>
          <w:sz w:val="24"/>
          <w:szCs w:val="24"/>
        </w:rPr>
      </w:pPr>
      <w:r w:rsidRPr="009E15B6">
        <w:rPr>
          <w:rFonts w:ascii="Times New Roman" w:hAnsi="Times New Roman" w:cs="Times New Roman"/>
          <w:sz w:val="24"/>
          <w:szCs w:val="24"/>
        </w:rPr>
        <w:t xml:space="preserve">The term ‘Physician-assisted Suicide’ gained prominence across the United States in 1994 because of the successful legislation of the new medical interventions that aim to reprieve terminally ill patients from protracted suffering (Howard, 2013). A PAS refers to the provision of a medical facilitation by a physician to a qualified patient that result in the termination of the latter life (American Medical Association, 2017). A competent patient in the states and nations that have legalized PAS must ingest the prescriptions when he or she is aware that such action will terminate his or her life. Therefore, unlike euthanasia, which </w:t>
      </w:r>
      <w:proofErr w:type="gramStart"/>
      <w:r w:rsidRPr="009E15B6">
        <w:rPr>
          <w:rFonts w:ascii="Times New Roman" w:hAnsi="Times New Roman" w:cs="Times New Roman"/>
          <w:sz w:val="24"/>
          <w:szCs w:val="24"/>
        </w:rPr>
        <w:t>is called</w:t>
      </w:r>
      <w:proofErr w:type="gramEnd"/>
      <w:r w:rsidRPr="009E15B6">
        <w:rPr>
          <w:rFonts w:ascii="Times New Roman" w:hAnsi="Times New Roman" w:cs="Times New Roman"/>
          <w:sz w:val="24"/>
          <w:szCs w:val="24"/>
        </w:rPr>
        <w:t xml:space="preserve"> ‘mercy-killing’, a competent patient poses the ultimate decision to actualize the end-of-life (</w:t>
      </w:r>
      <w:proofErr w:type="spellStart"/>
      <w:r w:rsidRPr="009E15B6">
        <w:rPr>
          <w:rFonts w:ascii="Times New Roman" w:hAnsi="Times New Roman" w:cs="Times New Roman"/>
          <w:sz w:val="24"/>
          <w:szCs w:val="24"/>
        </w:rPr>
        <w:t>Bleoch</w:t>
      </w:r>
      <w:proofErr w:type="spellEnd"/>
      <w:r w:rsidRPr="009E15B6">
        <w:rPr>
          <w:rFonts w:ascii="Times New Roman" w:hAnsi="Times New Roman" w:cs="Times New Roman"/>
          <w:sz w:val="24"/>
          <w:szCs w:val="24"/>
        </w:rPr>
        <w:t xml:space="preserve">, 2018). However, the mixed outcomes achieved from specific states that include Oregon and Washington DC permit for the emergence of the conflicting point of views about the protagonist and opposition toward future adoption of PAS as a legal medical intervention. </w:t>
      </w:r>
    </w:p>
    <w:p w:rsidR="009E15B6" w:rsidRPr="009B3585" w:rsidRDefault="009E15B6" w:rsidP="009B3585">
      <w:pPr>
        <w:autoSpaceDE w:val="0"/>
        <w:autoSpaceDN w:val="0"/>
        <w:adjustRightInd w:val="0"/>
        <w:spacing w:before="100" w:after="100" w:line="480" w:lineRule="auto"/>
        <w:ind w:right="-720" w:firstLine="720"/>
        <w:rPr>
          <w:rFonts w:ascii="Times New Roman" w:hAnsi="Times New Roman" w:cs="Times New Roman"/>
          <w:b/>
          <w:sz w:val="24"/>
          <w:szCs w:val="24"/>
        </w:rPr>
      </w:pPr>
      <w:r w:rsidRPr="009B3585">
        <w:rPr>
          <w:rFonts w:ascii="Times New Roman" w:hAnsi="Times New Roman" w:cs="Times New Roman"/>
          <w:b/>
          <w:sz w:val="24"/>
          <w:szCs w:val="24"/>
        </w:rPr>
        <w:t>Pertinent Arguments for Adoption of Physician-assisted Suicide</w:t>
      </w:r>
    </w:p>
    <w:p w:rsidR="009E15B6" w:rsidRPr="009E15B6" w:rsidRDefault="009E15B6" w:rsidP="009B3585">
      <w:pPr>
        <w:autoSpaceDE w:val="0"/>
        <w:autoSpaceDN w:val="0"/>
        <w:adjustRightInd w:val="0"/>
        <w:spacing w:before="100" w:after="100" w:line="480" w:lineRule="auto"/>
        <w:ind w:right="-720" w:firstLine="720"/>
        <w:rPr>
          <w:rFonts w:ascii="Times New Roman" w:hAnsi="Times New Roman" w:cs="Times New Roman"/>
          <w:sz w:val="24"/>
          <w:szCs w:val="24"/>
        </w:rPr>
      </w:pPr>
      <w:r w:rsidRPr="009E15B6">
        <w:rPr>
          <w:rFonts w:ascii="Times New Roman" w:hAnsi="Times New Roman" w:cs="Times New Roman"/>
          <w:sz w:val="24"/>
          <w:szCs w:val="24"/>
        </w:rPr>
        <w:t xml:space="preserve">Although some people believe physician-assisted suicide is immoral, it is inhumane to allow a patient’s sufferings to continue when there is no hope of recovery and all alternatives </w:t>
      </w:r>
      <w:proofErr w:type="gramStart"/>
      <w:r w:rsidRPr="009E15B6">
        <w:rPr>
          <w:rFonts w:ascii="Times New Roman" w:hAnsi="Times New Roman" w:cs="Times New Roman"/>
          <w:sz w:val="24"/>
          <w:szCs w:val="24"/>
        </w:rPr>
        <w:t>have been already tried</w:t>
      </w:r>
      <w:proofErr w:type="gramEnd"/>
      <w:r w:rsidRPr="009E15B6">
        <w:rPr>
          <w:rFonts w:ascii="Times New Roman" w:hAnsi="Times New Roman" w:cs="Times New Roman"/>
          <w:sz w:val="24"/>
          <w:szCs w:val="24"/>
        </w:rPr>
        <w:t xml:space="preserve">. The patients, who have no hope for recovery, </w:t>
      </w:r>
      <w:proofErr w:type="gramStart"/>
      <w:r w:rsidRPr="009E15B6">
        <w:rPr>
          <w:rFonts w:ascii="Times New Roman" w:hAnsi="Times New Roman" w:cs="Times New Roman"/>
          <w:sz w:val="24"/>
          <w:szCs w:val="24"/>
        </w:rPr>
        <w:t>should be given</w:t>
      </w:r>
      <w:proofErr w:type="gramEnd"/>
      <w:r w:rsidRPr="009E15B6">
        <w:rPr>
          <w:rFonts w:ascii="Times New Roman" w:hAnsi="Times New Roman" w:cs="Times New Roman"/>
          <w:sz w:val="24"/>
          <w:szCs w:val="24"/>
        </w:rPr>
        <w:t xml:space="preserve"> the right to choose if they would like to continue their suffering or end it (Morrow, 2017).  Patient quality of life should be more important, rather than the number of </w:t>
      </w:r>
      <w:proofErr w:type="gramStart"/>
      <w:r w:rsidRPr="009E15B6">
        <w:rPr>
          <w:rFonts w:ascii="Times New Roman" w:hAnsi="Times New Roman" w:cs="Times New Roman"/>
          <w:sz w:val="24"/>
          <w:szCs w:val="24"/>
        </w:rPr>
        <w:t>days</w:t>
      </w:r>
      <w:proofErr w:type="gramEnd"/>
      <w:r w:rsidRPr="009E15B6">
        <w:rPr>
          <w:rFonts w:ascii="Times New Roman" w:hAnsi="Times New Roman" w:cs="Times New Roman"/>
          <w:sz w:val="24"/>
          <w:szCs w:val="24"/>
        </w:rPr>
        <w:t xml:space="preserve"> they have left to live. For example, the Death with Dignity </w:t>
      </w:r>
      <w:r w:rsidRPr="009E15B6">
        <w:rPr>
          <w:rFonts w:ascii="Times New Roman" w:hAnsi="Times New Roman" w:cs="Times New Roman"/>
          <w:sz w:val="24"/>
          <w:szCs w:val="24"/>
        </w:rPr>
        <w:lastRenderedPageBreak/>
        <w:t>Act gives physicians the right to prescribe a lethal dose of medication to patients going through intolerable pain. Importantly, PAS can achieve positive outcomes when physicians adhere to the stipulated procedures that include informing the patient about the adverse consequences and available alternatives (</w:t>
      </w:r>
      <w:proofErr w:type="spellStart"/>
      <w:r w:rsidRPr="009E15B6">
        <w:rPr>
          <w:rFonts w:ascii="Times New Roman" w:hAnsi="Times New Roman" w:cs="Times New Roman"/>
          <w:sz w:val="24"/>
          <w:szCs w:val="24"/>
        </w:rPr>
        <w:t>Bleoch</w:t>
      </w:r>
      <w:proofErr w:type="spellEnd"/>
      <w:r w:rsidRPr="009E15B6">
        <w:rPr>
          <w:rFonts w:ascii="Times New Roman" w:hAnsi="Times New Roman" w:cs="Times New Roman"/>
          <w:sz w:val="24"/>
          <w:szCs w:val="24"/>
        </w:rPr>
        <w:t xml:space="preserve">, 2018). The patients should make informed decisions about the PAS by comparing the benefits vis-à-vis the limitation of other alternative palliative end-of-life care interventions available. The physicians should strive to sustain patient autonomy during the implementation of a PAS intervention and accord patient the fundamental right to influence his or her right to life. Notably, evaluating patient’s competency and qualification to receive PAS is vital because it guarantees informed consent as well as accords a grace period to change his or her mind. </w:t>
      </w:r>
    </w:p>
    <w:p w:rsidR="009E15B6" w:rsidRPr="009A41BA" w:rsidRDefault="009E15B6" w:rsidP="009A41BA">
      <w:pPr>
        <w:autoSpaceDE w:val="0"/>
        <w:autoSpaceDN w:val="0"/>
        <w:adjustRightInd w:val="0"/>
        <w:spacing w:before="100" w:after="100" w:line="480" w:lineRule="auto"/>
        <w:ind w:right="-720" w:firstLine="720"/>
        <w:rPr>
          <w:rFonts w:ascii="Times New Roman" w:hAnsi="Times New Roman" w:cs="Times New Roman"/>
          <w:b/>
          <w:sz w:val="24"/>
          <w:szCs w:val="24"/>
        </w:rPr>
      </w:pPr>
      <w:r w:rsidRPr="009A41BA">
        <w:rPr>
          <w:rFonts w:ascii="Times New Roman" w:hAnsi="Times New Roman" w:cs="Times New Roman"/>
          <w:b/>
          <w:sz w:val="24"/>
          <w:szCs w:val="24"/>
        </w:rPr>
        <w:t>Pertinent Arguments for Adoption of Physician-assisted Suicide</w:t>
      </w:r>
    </w:p>
    <w:p w:rsidR="009E15B6" w:rsidRPr="009E15B6" w:rsidRDefault="009E15B6" w:rsidP="009A41BA">
      <w:pPr>
        <w:autoSpaceDE w:val="0"/>
        <w:autoSpaceDN w:val="0"/>
        <w:adjustRightInd w:val="0"/>
        <w:spacing w:before="100" w:after="100" w:line="480" w:lineRule="auto"/>
        <w:ind w:right="-720" w:firstLine="720"/>
        <w:rPr>
          <w:rFonts w:ascii="Times New Roman" w:hAnsi="Times New Roman" w:cs="Times New Roman"/>
          <w:sz w:val="24"/>
          <w:szCs w:val="24"/>
        </w:rPr>
      </w:pPr>
      <w:r w:rsidRPr="009E15B6">
        <w:rPr>
          <w:rFonts w:ascii="Times New Roman" w:hAnsi="Times New Roman" w:cs="Times New Roman"/>
          <w:sz w:val="24"/>
          <w:szCs w:val="24"/>
        </w:rPr>
        <w:t xml:space="preserve">The antagonists of the PAS intervention believe lack of informed consent is a core limitation because the majority of the patients who subscribes usually experience unspecified duress. For example, protracted, painful, and debilitating diseases are critical duress that deprives patients’ resilience that forces them to prefer death to life (Morrow, 2017). Consequently, availing the PAS interventions will cause more harm and contravene the primary goal of the Hippocratic Oath. </w:t>
      </w:r>
    </w:p>
    <w:p w:rsidR="009E15B6" w:rsidRPr="009A41BA" w:rsidRDefault="009E15B6" w:rsidP="009A41BA">
      <w:pPr>
        <w:autoSpaceDE w:val="0"/>
        <w:autoSpaceDN w:val="0"/>
        <w:adjustRightInd w:val="0"/>
        <w:spacing w:before="100" w:after="100" w:line="480" w:lineRule="auto"/>
        <w:ind w:right="-720"/>
        <w:jc w:val="center"/>
        <w:rPr>
          <w:rFonts w:ascii="Times New Roman" w:hAnsi="Times New Roman" w:cs="Times New Roman"/>
          <w:b/>
          <w:sz w:val="24"/>
          <w:szCs w:val="24"/>
        </w:rPr>
      </w:pPr>
      <w:r w:rsidRPr="009A41BA">
        <w:rPr>
          <w:rFonts w:ascii="Times New Roman" w:hAnsi="Times New Roman" w:cs="Times New Roman"/>
          <w:b/>
          <w:sz w:val="24"/>
          <w:szCs w:val="24"/>
        </w:rPr>
        <w:t>Statement of Personal Opinion</w:t>
      </w:r>
    </w:p>
    <w:p w:rsidR="00E772C5" w:rsidRDefault="009E15B6" w:rsidP="009A41BA">
      <w:pPr>
        <w:autoSpaceDE w:val="0"/>
        <w:autoSpaceDN w:val="0"/>
        <w:adjustRightInd w:val="0"/>
        <w:spacing w:before="100" w:after="100" w:line="480" w:lineRule="auto"/>
        <w:ind w:right="-720" w:firstLine="720"/>
        <w:rPr>
          <w:rFonts w:ascii="Times New Roman" w:hAnsi="Times New Roman" w:cs="Times New Roman"/>
          <w:sz w:val="24"/>
          <w:szCs w:val="24"/>
        </w:rPr>
      </w:pPr>
      <w:proofErr w:type="gramStart"/>
      <w:r w:rsidRPr="009E15B6">
        <w:rPr>
          <w:rFonts w:ascii="Times New Roman" w:hAnsi="Times New Roman" w:cs="Times New Roman"/>
          <w:sz w:val="24"/>
          <w:szCs w:val="24"/>
        </w:rPr>
        <w:t>I</w:t>
      </w:r>
      <w:proofErr w:type="gramEnd"/>
      <w:r w:rsidRPr="009E15B6">
        <w:rPr>
          <w:rFonts w:ascii="Times New Roman" w:hAnsi="Times New Roman" w:cs="Times New Roman"/>
          <w:sz w:val="24"/>
          <w:szCs w:val="24"/>
        </w:rPr>
        <w:t xml:space="preserve"> have discussed some of the major moral and societal pros and cons concerning the legalization of physician-assisted suicide. </w:t>
      </w:r>
      <w:proofErr w:type="gramStart"/>
      <w:r w:rsidRPr="009E15B6">
        <w:rPr>
          <w:rFonts w:ascii="Times New Roman" w:hAnsi="Times New Roman" w:cs="Times New Roman"/>
          <w:sz w:val="24"/>
          <w:szCs w:val="24"/>
        </w:rPr>
        <w:t>I</w:t>
      </w:r>
      <w:proofErr w:type="gramEnd"/>
      <w:r w:rsidRPr="009E15B6">
        <w:rPr>
          <w:rFonts w:ascii="Times New Roman" w:hAnsi="Times New Roman" w:cs="Times New Roman"/>
          <w:sz w:val="24"/>
          <w:szCs w:val="24"/>
        </w:rPr>
        <w:t xml:space="preserve"> have shown that the benefits outweigh the concerns. Therefore, availing PAS as a legal and moral intervention to the terminally ill patients enhances the right to control destiny. Further, stringent implementation of PAS is an important remedy to hedge against the fundamental limitations that the antagonists believe limits the benefits. </w:t>
      </w:r>
      <w:proofErr w:type="gramStart"/>
      <w:r w:rsidRPr="009E15B6">
        <w:rPr>
          <w:rFonts w:ascii="Times New Roman" w:hAnsi="Times New Roman" w:cs="Times New Roman"/>
          <w:sz w:val="24"/>
          <w:szCs w:val="24"/>
        </w:rPr>
        <w:t>I</w:t>
      </w:r>
      <w:proofErr w:type="gramEnd"/>
      <w:r w:rsidRPr="009E15B6">
        <w:rPr>
          <w:rFonts w:ascii="Times New Roman" w:hAnsi="Times New Roman" w:cs="Times New Roman"/>
          <w:sz w:val="24"/>
          <w:szCs w:val="24"/>
        </w:rPr>
        <w:t xml:space="preserve"> do not believe prolonged suffering is the most compassionate way to end a life. Concisely, terminally ill patients should have the right to choose </w:t>
      </w:r>
      <w:r w:rsidRPr="009E15B6">
        <w:rPr>
          <w:rFonts w:ascii="Times New Roman" w:hAnsi="Times New Roman" w:cs="Times New Roman"/>
          <w:sz w:val="24"/>
          <w:szCs w:val="24"/>
        </w:rPr>
        <w:lastRenderedPageBreak/>
        <w:t>if they would like to continue like that or terminate their life by availing legally and morally sanctified end-of-life practices.</w:t>
      </w:r>
    </w:p>
    <w:p w:rsidR="00EE5F3F" w:rsidRDefault="00EE5F3F" w:rsidP="00EE5F3F">
      <w:pPr>
        <w:autoSpaceDE w:val="0"/>
        <w:autoSpaceDN w:val="0"/>
        <w:adjustRightInd w:val="0"/>
        <w:spacing w:before="100" w:after="100" w:line="480" w:lineRule="auto"/>
        <w:ind w:right="-720" w:firstLine="720"/>
        <w:jc w:val="center"/>
        <w:rPr>
          <w:rFonts w:ascii="Times New Roman" w:hAnsi="Times New Roman" w:cs="Times New Roman"/>
          <w:sz w:val="24"/>
          <w:szCs w:val="24"/>
        </w:rPr>
      </w:pPr>
    </w:p>
    <w:p w:rsidR="00EE5F3F" w:rsidRDefault="00EE5F3F" w:rsidP="00EE5F3F">
      <w:pPr>
        <w:autoSpaceDE w:val="0"/>
        <w:autoSpaceDN w:val="0"/>
        <w:adjustRightInd w:val="0"/>
        <w:spacing w:before="100" w:after="100" w:line="480" w:lineRule="auto"/>
        <w:ind w:right="-720" w:firstLine="720"/>
        <w:jc w:val="center"/>
        <w:rPr>
          <w:rFonts w:ascii="Times New Roman" w:hAnsi="Times New Roman" w:cs="Times New Roman"/>
          <w:sz w:val="24"/>
          <w:szCs w:val="24"/>
        </w:rPr>
      </w:pPr>
    </w:p>
    <w:p w:rsidR="00EE5F3F" w:rsidRDefault="00EE5F3F" w:rsidP="00EE5F3F">
      <w:pPr>
        <w:autoSpaceDE w:val="0"/>
        <w:autoSpaceDN w:val="0"/>
        <w:adjustRightInd w:val="0"/>
        <w:spacing w:before="100" w:after="100" w:line="480" w:lineRule="auto"/>
        <w:ind w:right="-720" w:firstLine="720"/>
        <w:jc w:val="center"/>
        <w:rPr>
          <w:rFonts w:ascii="Times New Roman" w:hAnsi="Times New Roman" w:cs="Times New Roman"/>
          <w:sz w:val="24"/>
          <w:szCs w:val="24"/>
        </w:rPr>
      </w:pPr>
    </w:p>
    <w:p w:rsidR="00EE5F3F" w:rsidRDefault="00EE5F3F" w:rsidP="00EE5F3F">
      <w:pPr>
        <w:autoSpaceDE w:val="0"/>
        <w:autoSpaceDN w:val="0"/>
        <w:adjustRightInd w:val="0"/>
        <w:spacing w:before="100" w:after="100" w:line="480" w:lineRule="auto"/>
        <w:ind w:right="-720" w:firstLine="720"/>
        <w:jc w:val="center"/>
        <w:rPr>
          <w:rFonts w:ascii="Times New Roman" w:hAnsi="Times New Roman" w:cs="Times New Roman"/>
          <w:sz w:val="24"/>
          <w:szCs w:val="24"/>
        </w:rPr>
      </w:pPr>
    </w:p>
    <w:p w:rsidR="00EE5F3F" w:rsidRDefault="00EE5F3F" w:rsidP="00EE5F3F">
      <w:pPr>
        <w:autoSpaceDE w:val="0"/>
        <w:autoSpaceDN w:val="0"/>
        <w:adjustRightInd w:val="0"/>
        <w:spacing w:before="100" w:after="100" w:line="480" w:lineRule="auto"/>
        <w:ind w:right="-720" w:firstLine="720"/>
        <w:jc w:val="center"/>
        <w:rPr>
          <w:rFonts w:ascii="Times New Roman" w:hAnsi="Times New Roman" w:cs="Times New Roman"/>
          <w:sz w:val="24"/>
          <w:szCs w:val="24"/>
        </w:rPr>
      </w:pPr>
    </w:p>
    <w:p w:rsidR="00EE5F3F" w:rsidRDefault="00EE5F3F" w:rsidP="00EE5F3F">
      <w:pPr>
        <w:autoSpaceDE w:val="0"/>
        <w:autoSpaceDN w:val="0"/>
        <w:adjustRightInd w:val="0"/>
        <w:spacing w:before="100" w:after="100" w:line="480" w:lineRule="auto"/>
        <w:ind w:right="-720" w:firstLine="720"/>
        <w:jc w:val="center"/>
        <w:rPr>
          <w:rFonts w:ascii="Times New Roman" w:hAnsi="Times New Roman" w:cs="Times New Roman"/>
          <w:sz w:val="24"/>
          <w:szCs w:val="24"/>
        </w:rPr>
      </w:pPr>
    </w:p>
    <w:p w:rsidR="00F95F8F" w:rsidRDefault="00F95F8F" w:rsidP="00EE5F3F">
      <w:pPr>
        <w:autoSpaceDE w:val="0"/>
        <w:autoSpaceDN w:val="0"/>
        <w:adjustRightInd w:val="0"/>
        <w:spacing w:before="100" w:after="100" w:line="480" w:lineRule="auto"/>
        <w:ind w:right="-720" w:firstLine="720"/>
        <w:jc w:val="center"/>
        <w:rPr>
          <w:rFonts w:ascii="Times New Roman" w:hAnsi="Times New Roman" w:cs="Times New Roman"/>
          <w:sz w:val="24"/>
          <w:szCs w:val="24"/>
        </w:rPr>
      </w:pPr>
    </w:p>
    <w:p w:rsidR="00F95F8F" w:rsidRDefault="00F95F8F" w:rsidP="00EE5F3F">
      <w:pPr>
        <w:autoSpaceDE w:val="0"/>
        <w:autoSpaceDN w:val="0"/>
        <w:adjustRightInd w:val="0"/>
        <w:spacing w:before="100" w:after="100" w:line="480" w:lineRule="auto"/>
        <w:ind w:right="-720" w:firstLine="720"/>
        <w:jc w:val="center"/>
        <w:rPr>
          <w:rFonts w:ascii="Times New Roman" w:hAnsi="Times New Roman" w:cs="Times New Roman"/>
          <w:sz w:val="24"/>
          <w:szCs w:val="24"/>
        </w:rPr>
      </w:pPr>
    </w:p>
    <w:p w:rsidR="00F95F8F" w:rsidRDefault="00F95F8F" w:rsidP="00EE5F3F">
      <w:pPr>
        <w:autoSpaceDE w:val="0"/>
        <w:autoSpaceDN w:val="0"/>
        <w:adjustRightInd w:val="0"/>
        <w:spacing w:before="100" w:after="100" w:line="480" w:lineRule="auto"/>
        <w:ind w:right="-720" w:firstLine="720"/>
        <w:jc w:val="center"/>
        <w:rPr>
          <w:rFonts w:ascii="Times New Roman" w:hAnsi="Times New Roman" w:cs="Times New Roman"/>
          <w:sz w:val="24"/>
          <w:szCs w:val="24"/>
        </w:rPr>
      </w:pPr>
    </w:p>
    <w:p w:rsidR="00F95F8F" w:rsidRDefault="00F95F8F" w:rsidP="00EE5F3F">
      <w:pPr>
        <w:autoSpaceDE w:val="0"/>
        <w:autoSpaceDN w:val="0"/>
        <w:adjustRightInd w:val="0"/>
        <w:spacing w:before="100" w:after="100" w:line="480" w:lineRule="auto"/>
        <w:ind w:right="-720" w:firstLine="720"/>
        <w:jc w:val="center"/>
        <w:rPr>
          <w:rFonts w:ascii="Times New Roman" w:hAnsi="Times New Roman" w:cs="Times New Roman"/>
          <w:sz w:val="24"/>
          <w:szCs w:val="24"/>
        </w:rPr>
      </w:pPr>
    </w:p>
    <w:p w:rsidR="00F95F8F" w:rsidRDefault="00F95F8F" w:rsidP="00EE5F3F">
      <w:pPr>
        <w:autoSpaceDE w:val="0"/>
        <w:autoSpaceDN w:val="0"/>
        <w:adjustRightInd w:val="0"/>
        <w:spacing w:before="100" w:after="100" w:line="480" w:lineRule="auto"/>
        <w:ind w:right="-720" w:firstLine="720"/>
        <w:jc w:val="center"/>
        <w:rPr>
          <w:rFonts w:ascii="Times New Roman" w:hAnsi="Times New Roman" w:cs="Times New Roman"/>
          <w:sz w:val="24"/>
          <w:szCs w:val="24"/>
        </w:rPr>
      </w:pPr>
    </w:p>
    <w:p w:rsidR="00F95F8F" w:rsidRDefault="00F95F8F" w:rsidP="00EE5F3F">
      <w:pPr>
        <w:autoSpaceDE w:val="0"/>
        <w:autoSpaceDN w:val="0"/>
        <w:adjustRightInd w:val="0"/>
        <w:spacing w:before="100" w:after="100" w:line="480" w:lineRule="auto"/>
        <w:ind w:right="-720" w:firstLine="720"/>
        <w:jc w:val="center"/>
        <w:rPr>
          <w:rFonts w:ascii="Times New Roman" w:hAnsi="Times New Roman" w:cs="Times New Roman"/>
          <w:sz w:val="24"/>
          <w:szCs w:val="24"/>
        </w:rPr>
      </w:pPr>
    </w:p>
    <w:p w:rsidR="008D7ABB" w:rsidRDefault="008D7ABB" w:rsidP="00EE5F3F">
      <w:pPr>
        <w:autoSpaceDE w:val="0"/>
        <w:autoSpaceDN w:val="0"/>
        <w:adjustRightInd w:val="0"/>
        <w:spacing w:before="100" w:after="100" w:line="480" w:lineRule="auto"/>
        <w:ind w:right="-720" w:firstLine="720"/>
        <w:jc w:val="center"/>
        <w:rPr>
          <w:rFonts w:ascii="Times New Roman" w:hAnsi="Times New Roman" w:cs="Times New Roman"/>
          <w:sz w:val="24"/>
          <w:szCs w:val="24"/>
        </w:rPr>
      </w:pPr>
    </w:p>
    <w:p w:rsidR="008D7ABB" w:rsidRDefault="008D7ABB" w:rsidP="00EE5F3F">
      <w:pPr>
        <w:autoSpaceDE w:val="0"/>
        <w:autoSpaceDN w:val="0"/>
        <w:adjustRightInd w:val="0"/>
        <w:spacing w:before="100" w:after="100" w:line="480" w:lineRule="auto"/>
        <w:ind w:right="-720" w:firstLine="720"/>
        <w:jc w:val="center"/>
        <w:rPr>
          <w:rFonts w:ascii="Times New Roman" w:hAnsi="Times New Roman" w:cs="Times New Roman"/>
          <w:sz w:val="24"/>
          <w:szCs w:val="24"/>
        </w:rPr>
      </w:pPr>
    </w:p>
    <w:p w:rsidR="008D7ABB" w:rsidRDefault="008D7ABB" w:rsidP="00EE5F3F">
      <w:pPr>
        <w:autoSpaceDE w:val="0"/>
        <w:autoSpaceDN w:val="0"/>
        <w:adjustRightInd w:val="0"/>
        <w:spacing w:before="100" w:after="100" w:line="480" w:lineRule="auto"/>
        <w:ind w:right="-720" w:firstLine="720"/>
        <w:jc w:val="center"/>
        <w:rPr>
          <w:rFonts w:ascii="Times New Roman" w:hAnsi="Times New Roman" w:cs="Times New Roman"/>
          <w:sz w:val="24"/>
          <w:szCs w:val="24"/>
        </w:rPr>
      </w:pPr>
    </w:p>
    <w:p w:rsidR="008D7ABB" w:rsidRDefault="008D7ABB" w:rsidP="00EE5F3F">
      <w:pPr>
        <w:autoSpaceDE w:val="0"/>
        <w:autoSpaceDN w:val="0"/>
        <w:adjustRightInd w:val="0"/>
        <w:spacing w:before="100" w:after="100" w:line="480" w:lineRule="auto"/>
        <w:ind w:right="-720" w:firstLine="720"/>
        <w:jc w:val="center"/>
        <w:rPr>
          <w:rFonts w:ascii="Times New Roman" w:hAnsi="Times New Roman" w:cs="Times New Roman"/>
          <w:sz w:val="24"/>
          <w:szCs w:val="24"/>
        </w:rPr>
      </w:pPr>
    </w:p>
    <w:p w:rsidR="008D7ABB" w:rsidRDefault="008D7ABB" w:rsidP="00EE5F3F">
      <w:pPr>
        <w:autoSpaceDE w:val="0"/>
        <w:autoSpaceDN w:val="0"/>
        <w:adjustRightInd w:val="0"/>
        <w:spacing w:before="100" w:after="100" w:line="480" w:lineRule="auto"/>
        <w:ind w:right="-720" w:firstLine="720"/>
        <w:jc w:val="center"/>
        <w:rPr>
          <w:rFonts w:ascii="Times New Roman" w:hAnsi="Times New Roman" w:cs="Times New Roman"/>
          <w:sz w:val="24"/>
          <w:szCs w:val="24"/>
        </w:rPr>
      </w:pPr>
    </w:p>
    <w:p w:rsidR="008D7ABB" w:rsidRDefault="008D7ABB" w:rsidP="00EE5F3F">
      <w:pPr>
        <w:autoSpaceDE w:val="0"/>
        <w:autoSpaceDN w:val="0"/>
        <w:adjustRightInd w:val="0"/>
        <w:spacing w:before="100" w:after="100" w:line="480" w:lineRule="auto"/>
        <w:ind w:right="-720" w:firstLine="720"/>
        <w:jc w:val="center"/>
        <w:rPr>
          <w:rFonts w:ascii="Times New Roman" w:hAnsi="Times New Roman" w:cs="Times New Roman"/>
          <w:sz w:val="24"/>
          <w:szCs w:val="24"/>
        </w:rPr>
      </w:pPr>
    </w:p>
    <w:p w:rsidR="005A3036" w:rsidRDefault="00EE5F3F" w:rsidP="00EE5F3F">
      <w:pPr>
        <w:autoSpaceDE w:val="0"/>
        <w:autoSpaceDN w:val="0"/>
        <w:adjustRightInd w:val="0"/>
        <w:spacing w:before="100" w:after="100" w:line="480" w:lineRule="auto"/>
        <w:ind w:right="-720"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95F8F" w:rsidRPr="001618C9" w:rsidRDefault="00F95F8F" w:rsidP="00F95F8F">
      <w:pPr>
        <w:spacing w:after="0" w:line="480" w:lineRule="auto"/>
        <w:ind w:left="720" w:hanging="720"/>
        <w:rPr>
          <w:rFonts w:ascii="Times New Roman" w:hAnsi="Times New Roman" w:cs="Times New Roman"/>
          <w:sz w:val="24"/>
          <w:szCs w:val="24"/>
        </w:rPr>
      </w:pPr>
      <w:proofErr w:type="gramStart"/>
      <w:r w:rsidRPr="001618C9">
        <w:rPr>
          <w:rFonts w:ascii="Times New Roman" w:hAnsi="Times New Roman" w:cs="Times New Roman"/>
          <w:sz w:val="24"/>
          <w:szCs w:val="24"/>
        </w:rPr>
        <w:t>American Medical Association, (2017).</w:t>
      </w:r>
      <w:proofErr w:type="gramEnd"/>
      <w:r w:rsidRPr="001618C9">
        <w:rPr>
          <w:rFonts w:ascii="Times New Roman" w:hAnsi="Times New Roman" w:cs="Times New Roman"/>
          <w:sz w:val="24"/>
          <w:szCs w:val="24"/>
        </w:rPr>
        <w:t xml:space="preserve"> </w:t>
      </w:r>
      <w:r w:rsidRPr="001618C9">
        <w:rPr>
          <w:rFonts w:ascii="Times New Roman" w:hAnsi="Times New Roman" w:cs="Times New Roman"/>
        </w:rPr>
        <w:t>“</w:t>
      </w:r>
      <w:r w:rsidRPr="001618C9">
        <w:rPr>
          <w:rFonts w:ascii="Times New Roman" w:hAnsi="Times New Roman" w:cs="Times New Roman"/>
          <w:sz w:val="24"/>
          <w:szCs w:val="24"/>
        </w:rPr>
        <w:t>Physician-Assisted Suicide</w:t>
      </w:r>
      <w:r w:rsidRPr="001618C9">
        <w:rPr>
          <w:rFonts w:ascii="Times New Roman" w:hAnsi="Times New Roman" w:cs="Times New Roman"/>
        </w:rPr>
        <w:t>: code of medical ethics opinion 5.7,</w:t>
      </w:r>
      <w:r w:rsidRPr="001618C9">
        <w:rPr>
          <w:rStyle w:val="Emphasis"/>
          <w:rFonts w:ascii="Times New Roman" w:hAnsi="Times New Roman" w:cs="Times New Roman"/>
        </w:rPr>
        <w:t xml:space="preserve">” AMA Principles of Medical Ethics, </w:t>
      </w:r>
      <w:proofErr w:type="spellStart"/>
      <w:r w:rsidRPr="001618C9">
        <w:rPr>
          <w:rStyle w:val="Emphasis"/>
          <w:rFonts w:ascii="Times New Roman" w:hAnsi="Times New Roman" w:cs="Times New Roman"/>
        </w:rPr>
        <w:t>Vol</w:t>
      </w:r>
      <w:proofErr w:type="spellEnd"/>
      <w:r w:rsidRPr="001618C9">
        <w:rPr>
          <w:rStyle w:val="Emphasis"/>
          <w:rFonts w:ascii="Times New Roman" w:hAnsi="Times New Roman" w:cs="Times New Roman"/>
        </w:rPr>
        <w:t xml:space="preserve"> 1, </w:t>
      </w:r>
      <w:r w:rsidRPr="001618C9">
        <w:rPr>
          <w:rStyle w:val="Emphasis"/>
          <w:rFonts w:ascii="Times New Roman" w:hAnsi="Times New Roman" w:cs="Times New Roman"/>
          <w:i w:val="0"/>
        </w:rPr>
        <w:t xml:space="preserve">issue </w:t>
      </w:r>
      <w:proofErr w:type="gramStart"/>
      <w:r w:rsidRPr="001618C9">
        <w:rPr>
          <w:rStyle w:val="Emphasis"/>
          <w:rFonts w:ascii="Times New Roman" w:hAnsi="Times New Roman" w:cs="Times New Roman"/>
          <w:i w:val="0"/>
        </w:rPr>
        <w:t>4</w:t>
      </w:r>
      <w:proofErr w:type="gramEnd"/>
      <w:r w:rsidRPr="001618C9">
        <w:rPr>
          <w:rFonts w:ascii="Times New Roman" w:hAnsi="Times New Roman" w:cs="Times New Roman"/>
          <w:i/>
          <w:sz w:val="24"/>
          <w:szCs w:val="24"/>
        </w:rPr>
        <w:t>.</w:t>
      </w:r>
      <w:r w:rsidRPr="001618C9">
        <w:rPr>
          <w:rFonts w:ascii="Times New Roman" w:hAnsi="Times New Roman" w:cs="Times New Roman"/>
          <w:sz w:val="24"/>
          <w:szCs w:val="24"/>
        </w:rPr>
        <w:t xml:space="preserve"> </w:t>
      </w:r>
      <w:hyperlink r:id="rId9" w:history="1">
        <w:r w:rsidRPr="001618C9">
          <w:rPr>
            <w:rStyle w:val="Hyperlink"/>
            <w:rFonts w:ascii="Times New Roman" w:hAnsi="Times New Roman" w:cs="Times New Roman"/>
          </w:rPr>
          <w:t>https://www.amaAssn.org/delivering-care/physician-assisted-suicide</w:t>
        </w:r>
      </w:hyperlink>
    </w:p>
    <w:p w:rsidR="00F95F8F" w:rsidRPr="001618C9" w:rsidRDefault="00F95F8F" w:rsidP="00F95F8F">
      <w:pPr>
        <w:spacing w:line="480" w:lineRule="auto"/>
        <w:ind w:left="720" w:hanging="720"/>
        <w:rPr>
          <w:rFonts w:ascii="Times New Roman" w:hAnsi="Times New Roman" w:cs="Times New Roman"/>
        </w:rPr>
      </w:pPr>
      <w:proofErr w:type="spellStart"/>
      <w:r w:rsidRPr="001618C9">
        <w:rPr>
          <w:rFonts w:ascii="Times New Roman" w:hAnsi="Times New Roman" w:cs="Times New Roman"/>
        </w:rPr>
        <w:t>Bleoch</w:t>
      </w:r>
      <w:proofErr w:type="spellEnd"/>
      <w:r w:rsidRPr="001618C9">
        <w:rPr>
          <w:rFonts w:ascii="Times New Roman" w:hAnsi="Times New Roman" w:cs="Times New Roman"/>
        </w:rPr>
        <w:t xml:space="preserve">, J. (2018). “The arguments for physician-assisted suicide,” </w:t>
      </w:r>
      <w:r w:rsidRPr="001618C9">
        <w:rPr>
          <w:rFonts w:ascii="Times New Roman" w:hAnsi="Times New Roman" w:cs="Times New Roman"/>
          <w:i/>
        </w:rPr>
        <w:t xml:space="preserve">The BMJ, Vol.324, </w:t>
      </w:r>
      <w:r w:rsidRPr="001618C9">
        <w:rPr>
          <w:rFonts w:ascii="Times New Roman" w:hAnsi="Times New Roman" w:cs="Times New Roman"/>
        </w:rPr>
        <w:t>issue</w:t>
      </w:r>
      <w:r>
        <w:rPr>
          <w:rFonts w:ascii="Times New Roman" w:hAnsi="Times New Roman" w:cs="Times New Roman"/>
        </w:rPr>
        <w:t xml:space="preserve"> </w:t>
      </w:r>
      <w:r w:rsidRPr="001618C9">
        <w:rPr>
          <w:rFonts w:ascii="Times New Roman" w:hAnsi="Times New Roman" w:cs="Times New Roman"/>
        </w:rPr>
        <w:t>7332, p.249.</w:t>
      </w:r>
    </w:p>
    <w:p w:rsidR="00F95F8F" w:rsidRPr="001618C9" w:rsidRDefault="00500577" w:rsidP="00F95F8F">
      <w:pPr>
        <w:spacing w:line="480" w:lineRule="auto"/>
        <w:ind w:left="720" w:hanging="720"/>
        <w:rPr>
          <w:rFonts w:ascii="Times New Roman" w:hAnsi="Times New Roman" w:cs="Times New Roman"/>
        </w:rPr>
      </w:pPr>
      <w:hyperlink r:id="rId10" w:anchor="!" w:history="1">
        <w:r w:rsidR="00F95F8F" w:rsidRPr="001618C9">
          <w:rPr>
            <w:rStyle w:val="text"/>
            <w:rFonts w:ascii="Times New Roman" w:hAnsi="Times New Roman" w:cs="Times New Roman"/>
          </w:rPr>
          <w:t>Cohen-</w:t>
        </w:r>
        <w:proofErr w:type="spellStart"/>
        <w:r w:rsidR="00F95F8F" w:rsidRPr="001618C9">
          <w:rPr>
            <w:rStyle w:val="text"/>
            <w:rFonts w:ascii="Times New Roman" w:hAnsi="Times New Roman" w:cs="Times New Roman"/>
          </w:rPr>
          <w:t>Almagor</w:t>
        </w:r>
        <w:proofErr w:type="spellEnd"/>
      </w:hyperlink>
      <w:r w:rsidR="00F95F8F" w:rsidRPr="001618C9">
        <w:rPr>
          <w:rFonts w:ascii="Times New Roman" w:hAnsi="Times New Roman" w:cs="Times New Roman"/>
        </w:rPr>
        <w:t>, R. (2015). “</w:t>
      </w:r>
      <w:r w:rsidR="00F95F8F" w:rsidRPr="001618C9">
        <w:rPr>
          <w:rStyle w:val="title-text"/>
          <w:rFonts w:ascii="Times New Roman" w:hAnsi="Times New Roman" w:cs="Times New Roman"/>
        </w:rPr>
        <w:t>An argument for physician-assisted suicide and against euthanasia</w:t>
      </w:r>
      <w:r w:rsidR="00F95F8F" w:rsidRPr="001618C9">
        <w:rPr>
          <w:rStyle w:val="sr-only"/>
          <w:rFonts w:ascii="Times New Roman" w:hAnsi="Times New Roman" w:cs="Times New Roman"/>
        </w:rPr>
        <w:t>,”</w:t>
      </w:r>
      <w:r w:rsidR="00F95F8F" w:rsidRPr="001618C9">
        <w:rPr>
          <w:rFonts w:ascii="Times New Roman" w:hAnsi="Times New Roman" w:cs="Times New Roman"/>
        </w:rPr>
        <w:t xml:space="preserve"> Journal of </w:t>
      </w:r>
      <w:hyperlink r:id="rId11" w:tooltip="Go to Ethics, Medicine and Public Health on ScienceDirect" w:history="1">
        <w:r w:rsidR="00F95F8F" w:rsidRPr="001618C9">
          <w:rPr>
            <w:rStyle w:val="Hyperlink"/>
            <w:rFonts w:ascii="Times New Roman" w:hAnsi="Times New Roman" w:cs="Times New Roman"/>
            <w:i/>
            <w:color w:val="auto"/>
            <w:u w:val="none"/>
          </w:rPr>
          <w:t>Ethics, Medicine and Public Health</w:t>
        </w:r>
      </w:hyperlink>
      <w:r w:rsidR="00F95F8F" w:rsidRPr="001618C9">
        <w:rPr>
          <w:rFonts w:ascii="Times New Roman" w:hAnsi="Times New Roman" w:cs="Times New Roman"/>
          <w:i/>
        </w:rPr>
        <w:t xml:space="preserve">, </w:t>
      </w:r>
      <w:hyperlink r:id="rId12" w:tooltip="Go to table of contents for this volume/issue" w:history="1">
        <w:r w:rsidR="00F95F8F" w:rsidRPr="001618C9">
          <w:rPr>
            <w:rStyle w:val="Hyperlink"/>
            <w:rFonts w:ascii="Times New Roman" w:hAnsi="Times New Roman" w:cs="Times New Roman"/>
            <w:i/>
            <w:color w:val="auto"/>
            <w:u w:val="none"/>
          </w:rPr>
          <w:t xml:space="preserve">Volume 1, </w:t>
        </w:r>
        <w:r w:rsidR="00F95F8F" w:rsidRPr="001618C9">
          <w:rPr>
            <w:rStyle w:val="Hyperlink"/>
            <w:rFonts w:ascii="Times New Roman" w:hAnsi="Times New Roman" w:cs="Times New Roman"/>
            <w:color w:val="auto"/>
            <w:u w:val="none"/>
          </w:rPr>
          <w:t>Issue 4</w:t>
        </w:r>
      </w:hyperlink>
      <w:r w:rsidR="00F95F8F" w:rsidRPr="001618C9">
        <w:rPr>
          <w:rFonts w:ascii="Times New Roman" w:hAnsi="Times New Roman" w:cs="Times New Roman"/>
          <w:i/>
        </w:rPr>
        <w:t>,</w:t>
      </w:r>
      <w:r w:rsidR="00F95F8F" w:rsidRPr="001618C9">
        <w:rPr>
          <w:rFonts w:ascii="Times New Roman" w:hAnsi="Times New Roman" w:cs="Times New Roman"/>
        </w:rPr>
        <w:t xml:space="preserve"> PP.431-441</w:t>
      </w:r>
    </w:p>
    <w:p w:rsidR="00F95F8F" w:rsidRPr="001618C9" w:rsidRDefault="00F95F8F" w:rsidP="00F95F8F">
      <w:pPr>
        <w:spacing w:line="480" w:lineRule="auto"/>
        <w:ind w:left="720" w:hanging="720"/>
        <w:rPr>
          <w:rStyle w:val="Hyperlink"/>
          <w:rFonts w:ascii="Times New Roman" w:hAnsi="Times New Roman" w:cs="Times New Roman"/>
        </w:rPr>
      </w:pPr>
      <w:r w:rsidRPr="001618C9">
        <w:rPr>
          <w:rFonts w:ascii="Times New Roman" w:hAnsi="Times New Roman" w:cs="Times New Roman"/>
          <w:sz w:val="24"/>
          <w:szCs w:val="24"/>
        </w:rPr>
        <w:t xml:space="preserve">Howard, B. (2013). </w:t>
      </w:r>
      <w:r w:rsidRPr="001618C9">
        <w:rPr>
          <w:rFonts w:ascii="Times New Roman" w:hAnsi="Times New Roman" w:cs="Times New Roman"/>
          <w:i/>
          <w:sz w:val="24"/>
          <w:szCs w:val="24"/>
        </w:rPr>
        <w:t>Physician-Assisted Death in America: Ethics, Law, and Policy Conflicts,</w:t>
      </w:r>
      <w:r w:rsidRPr="001618C9">
        <w:rPr>
          <w:rFonts w:ascii="Times New Roman" w:hAnsi="Times New Roman" w:cs="Times New Roman"/>
          <w:sz w:val="24"/>
          <w:szCs w:val="24"/>
        </w:rPr>
        <w:t xml:space="preserve"> </w:t>
      </w:r>
      <w:proofErr w:type="spellStart"/>
      <w:r w:rsidRPr="001618C9">
        <w:rPr>
          <w:rFonts w:ascii="Times New Roman" w:hAnsi="Times New Roman" w:cs="Times New Roman"/>
        </w:rPr>
        <w:t>Washington</w:t>
      </w:r>
      <w:proofErr w:type="gramStart"/>
      <w:r w:rsidRPr="001618C9">
        <w:rPr>
          <w:rFonts w:ascii="Times New Roman" w:hAnsi="Times New Roman" w:cs="Times New Roman"/>
        </w:rPr>
        <w:t>,DC</w:t>
      </w:r>
      <w:proofErr w:type="spellEnd"/>
      <w:proofErr w:type="gramEnd"/>
      <w:r w:rsidRPr="001618C9">
        <w:rPr>
          <w:rFonts w:ascii="Times New Roman" w:hAnsi="Times New Roman" w:cs="Times New Roman"/>
        </w:rPr>
        <w:t xml:space="preserve">: CATO Institute. </w:t>
      </w:r>
      <w:r w:rsidRPr="001618C9">
        <w:rPr>
          <w:rFonts w:ascii="Times New Roman" w:hAnsi="Times New Roman" w:cs="Times New Roman"/>
          <w:sz w:val="24"/>
          <w:szCs w:val="24"/>
        </w:rPr>
        <w:t xml:space="preserve"> </w:t>
      </w:r>
      <w:hyperlink r:id="rId13" w:history="1">
        <w:r w:rsidRPr="001618C9">
          <w:rPr>
            <w:rStyle w:val="Hyperlink"/>
            <w:rFonts w:ascii="Times New Roman" w:hAnsi="Times New Roman" w:cs="Times New Roman"/>
            <w:sz w:val="24"/>
            <w:szCs w:val="24"/>
          </w:rPr>
          <w:t>https://www.cato-unbound.org/2012/12/10/howard-ball/physician-assisted-death-america-ethics-law-policy-conflicts</w:t>
        </w:r>
      </w:hyperlink>
    </w:p>
    <w:p w:rsidR="00F95F8F" w:rsidRPr="001618C9" w:rsidRDefault="00500577" w:rsidP="00F95F8F">
      <w:pPr>
        <w:spacing w:line="480" w:lineRule="auto"/>
        <w:ind w:left="720" w:hanging="720"/>
        <w:rPr>
          <w:rFonts w:ascii="Times New Roman" w:hAnsi="Times New Roman" w:cs="Times New Roman"/>
        </w:rPr>
      </w:pPr>
      <w:hyperlink r:id="rId14" w:history="1">
        <w:r w:rsidR="00F95F8F" w:rsidRPr="001618C9">
          <w:rPr>
            <w:rStyle w:val="Hyperlink"/>
            <w:rFonts w:ascii="Times New Roman" w:hAnsi="Times New Roman" w:cs="Times New Roman"/>
            <w:color w:val="auto"/>
            <w:u w:val="none"/>
          </w:rPr>
          <w:t>Morrow, A. (</w:t>
        </w:r>
      </w:hyperlink>
      <w:r w:rsidR="00F95F8F" w:rsidRPr="001618C9">
        <w:rPr>
          <w:rFonts w:ascii="Times New Roman" w:hAnsi="Times New Roman" w:cs="Times New Roman"/>
        </w:rPr>
        <w:t xml:space="preserve">September 23, 2017). “Reasons for opposing or supporting physician assisted suicide: There are arguments for and against physician assisted suicide,” </w:t>
      </w:r>
      <w:r w:rsidR="00F95F8F" w:rsidRPr="001618C9">
        <w:rPr>
          <w:rFonts w:ascii="Times New Roman" w:hAnsi="Times New Roman" w:cs="Times New Roman"/>
          <w:i/>
        </w:rPr>
        <w:t xml:space="preserve">The </w:t>
      </w:r>
      <w:proofErr w:type="spellStart"/>
      <w:r w:rsidR="00F95F8F" w:rsidRPr="001618C9">
        <w:rPr>
          <w:rFonts w:ascii="Times New Roman" w:hAnsi="Times New Roman" w:cs="Times New Roman"/>
          <w:i/>
        </w:rPr>
        <w:t>Verywell</w:t>
      </w:r>
      <w:proofErr w:type="spellEnd"/>
      <w:r w:rsidR="00F95F8F" w:rsidRPr="001618C9">
        <w:rPr>
          <w:rFonts w:ascii="Times New Roman" w:hAnsi="Times New Roman" w:cs="Times New Roman"/>
          <w:i/>
        </w:rPr>
        <w:t xml:space="preserve"> Health. </w:t>
      </w:r>
      <w:proofErr w:type="gramStart"/>
      <w:r w:rsidR="00F95F8F" w:rsidRPr="001618C9">
        <w:rPr>
          <w:rFonts w:ascii="Times New Roman" w:hAnsi="Times New Roman" w:cs="Times New Roman"/>
        </w:rPr>
        <w:t>Retrieved from</w:t>
      </w:r>
      <w:r w:rsidR="00F95F8F" w:rsidRPr="001618C9">
        <w:rPr>
          <w:rFonts w:ascii="Times New Roman" w:hAnsi="Times New Roman" w:cs="Times New Roman"/>
          <w:i/>
        </w:rPr>
        <w:t xml:space="preserve"> </w:t>
      </w:r>
      <w:hyperlink r:id="rId15" w:history="1">
        <w:r w:rsidR="00F95F8F" w:rsidRPr="001618C9">
          <w:rPr>
            <w:rStyle w:val="Hyperlink"/>
            <w:rFonts w:ascii="Times New Roman" w:hAnsi="Times New Roman" w:cs="Times New Roman"/>
            <w:i/>
          </w:rPr>
          <w:t>www.verywellhealth.com/opposition-to-physician-assisted-suicide-113237</w:t>
        </w:r>
      </w:hyperlink>
      <w:r w:rsidR="00F95F8F" w:rsidRPr="001618C9">
        <w:rPr>
          <w:rFonts w:ascii="Times New Roman" w:hAnsi="Times New Roman" w:cs="Times New Roman"/>
          <w:i/>
        </w:rPr>
        <w:t>.</w:t>
      </w:r>
      <w:proofErr w:type="gramEnd"/>
      <w:r w:rsidR="00F95F8F" w:rsidRPr="001618C9">
        <w:rPr>
          <w:rFonts w:ascii="Times New Roman" w:hAnsi="Times New Roman" w:cs="Times New Roman"/>
          <w:i/>
        </w:rPr>
        <w:t xml:space="preserve"> </w:t>
      </w:r>
      <w:r w:rsidR="00F95F8F" w:rsidRPr="001618C9">
        <w:rPr>
          <w:rFonts w:ascii="Times New Roman" w:hAnsi="Times New Roman" w:cs="Times New Roman"/>
        </w:rPr>
        <w:t>[ACCESSED September 27, 2018]</w:t>
      </w:r>
    </w:p>
    <w:p w:rsidR="00EE5F3F" w:rsidRPr="00142B36" w:rsidRDefault="00EE5F3F" w:rsidP="00EE5F3F">
      <w:pPr>
        <w:autoSpaceDE w:val="0"/>
        <w:autoSpaceDN w:val="0"/>
        <w:adjustRightInd w:val="0"/>
        <w:spacing w:before="100" w:after="100" w:line="480" w:lineRule="auto"/>
        <w:ind w:right="-720"/>
        <w:rPr>
          <w:rFonts w:ascii="Times New Roman" w:hAnsi="Times New Roman" w:cs="Times New Roman"/>
          <w:sz w:val="24"/>
          <w:szCs w:val="24"/>
        </w:rPr>
      </w:pPr>
      <w:bookmarkStart w:id="0" w:name="_GoBack"/>
      <w:bookmarkEnd w:id="0"/>
    </w:p>
    <w:sectPr w:rsidR="00EE5F3F" w:rsidRPr="00142B36" w:rsidSect="0020000D">
      <w:headerReference w:type="default" r:id="rId16"/>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0577" w:rsidRDefault="00500577" w:rsidP="0020000D">
      <w:pPr>
        <w:spacing w:after="0" w:line="240" w:lineRule="auto"/>
      </w:pPr>
      <w:r>
        <w:separator/>
      </w:r>
    </w:p>
  </w:endnote>
  <w:endnote w:type="continuationSeparator" w:id="0">
    <w:p w:rsidR="00500577" w:rsidRDefault="00500577" w:rsidP="002000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0577" w:rsidRDefault="00500577" w:rsidP="0020000D">
      <w:pPr>
        <w:spacing w:after="0" w:line="240" w:lineRule="auto"/>
      </w:pPr>
      <w:r>
        <w:separator/>
      </w:r>
    </w:p>
  </w:footnote>
  <w:footnote w:type="continuationSeparator" w:id="0">
    <w:p w:rsidR="00500577" w:rsidRDefault="00500577" w:rsidP="002000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4198" w:rsidRDefault="002D4198">
    <w:pPr>
      <w:pStyle w:val="Header"/>
    </w:pPr>
    <w:r w:rsidRPr="001B3A94">
      <w:rPr>
        <w:rFonts w:ascii="Times New Roman" w:hAnsi="Times New Roman" w:cs="Times New Roman"/>
        <w:sz w:val="24"/>
        <w:szCs w:val="24"/>
      </w:rPr>
      <w:t>ETHIC DEBATE ON PHYSICIAN ASSISTED SUICIDE</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2D4198">
      <w:rPr>
        <w:rFonts w:ascii="Times New Roman" w:hAnsi="Times New Roman" w:cs="Times New Roman"/>
        <w:sz w:val="24"/>
        <w:szCs w:val="24"/>
      </w:rPr>
      <w:fldChar w:fldCharType="begin"/>
    </w:r>
    <w:r w:rsidRPr="002D4198">
      <w:rPr>
        <w:rFonts w:ascii="Times New Roman" w:hAnsi="Times New Roman" w:cs="Times New Roman"/>
        <w:sz w:val="24"/>
        <w:szCs w:val="24"/>
      </w:rPr>
      <w:instrText xml:space="preserve"> PAGE   \* MERGEFORMAT </w:instrText>
    </w:r>
    <w:r w:rsidRPr="002D4198">
      <w:rPr>
        <w:rFonts w:ascii="Times New Roman" w:hAnsi="Times New Roman" w:cs="Times New Roman"/>
        <w:sz w:val="24"/>
        <w:szCs w:val="24"/>
      </w:rPr>
      <w:fldChar w:fldCharType="separate"/>
    </w:r>
    <w:r w:rsidR="008D7ABB">
      <w:rPr>
        <w:rFonts w:ascii="Times New Roman" w:hAnsi="Times New Roman" w:cs="Times New Roman"/>
        <w:noProof/>
        <w:sz w:val="24"/>
        <w:szCs w:val="24"/>
      </w:rPr>
      <w:t>6</w:t>
    </w:r>
    <w:r w:rsidRPr="002D419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000D" w:rsidRPr="001B3A94" w:rsidRDefault="0020000D">
    <w:pPr>
      <w:pStyle w:val="Header"/>
      <w:rPr>
        <w:rFonts w:ascii="Times New Roman" w:hAnsi="Times New Roman" w:cs="Times New Roman"/>
        <w:sz w:val="24"/>
        <w:szCs w:val="24"/>
      </w:rPr>
    </w:pPr>
    <w:r w:rsidRPr="001B3A94">
      <w:rPr>
        <w:rFonts w:ascii="Times New Roman" w:hAnsi="Times New Roman" w:cs="Times New Roman"/>
        <w:sz w:val="24"/>
        <w:szCs w:val="24"/>
      </w:rPr>
      <w:t xml:space="preserve">Running Head: </w:t>
    </w:r>
    <w:r w:rsidR="001B3A94" w:rsidRPr="001B3A94">
      <w:rPr>
        <w:rFonts w:ascii="Times New Roman" w:hAnsi="Times New Roman" w:cs="Times New Roman"/>
        <w:sz w:val="24"/>
        <w:szCs w:val="24"/>
      </w:rPr>
      <w:t>ETHIC DEBATE ON PHYSICIAN ASSISTED SUICIDE</w:t>
    </w:r>
    <w:r w:rsidR="001B3A94">
      <w:rPr>
        <w:rFonts w:ascii="Times New Roman" w:hAnsi="Times New Roman" w:cs="Times New Roman"/>
        <w:sz w:val="24"/>
        <w:szCs w:val="24"/>
      </w:rPr>
      <w:t xml:space="preserve">  </w:t>
    </w:r>
    <w:r w:rsidR="001B3A94">
      <w:rPr>
        <w:rFonts w:ascii="Times New Roman" w:hAnsi="Times New Roman" w:cs="Times New Roman"/>
        <w:sz w:val="24"/>
        <w:szCs w:val="24"/>
      </w:rPr>
      <w:tab/>
    </w:r>
    <w:r w:rsidR="001B3A94">
      <w:rPr>
        <w:rFonts w:ascii="Times New Roman" w:hAnsi="Times New Roman" w:cs="Times New Roman"/>
        <w:sz w:val="24"/>
        <w:szCs w:val="24"/>
      </w:rPr>
      <w:tab/>
    </w:r>
    <w:r w:rsidRPr="001B3A94">
      <w:rPr>
        <w:rFonts w:ascii="Times New Roman" w:hAnsi="Times New Roman" w:cs="Times New Roman"/>
        <w:sz w:val="24"/>
        <w:szCs w:val="24"/>
      </w:rPr>
      <w:fldChar w:fldCharType="begin"/>
    </w:r>
    <w:r w:rsidRPr="001B3A94">
      <w:rPr>
        <w:rFonts w:ascii="Times New Roman" w:hAnsi="Times New Roman" w:cs="Times New Roman"/>
        <w:sz w:val="24"/>
        <w:szCs w:val="24"/>
      </w:rPr>
      <w:instrText xml:space="preserve"> PAGE   \* MERGEFORMAT </w:instrText>
    </w:r>
    <w:r w:rsidRPr="001B3A94">
      <w:rPr>
        <w:rFonts w:ascii="Times New Roman" w:hAnsi="Times New Roman" w:cs="Times New Roman"/>
        <w:sz w:val="24"/>
        <w:szCs w:val="24"/>
      </w:rPr>
      <w:fldChar w:fldCharType="separate"/>
    </w:r>
    <w:r w:rsidR="008D7ABB">
      <w:rPr>
        <w:rFonts w:ascii="Times New Roman" w:hAnsi="Times New Roman" w:cs="Times New Roman"/>
        <w:noProof/>
        <w:sz w:val="24"/>
        <w:szCs w:val="24"/>
      </w:rPr>
      <w:t>1</w:t>
    </w:r>
    <w:r w:rsidRPr="001B3A94">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upperRoman"/>
      <w:lvlText w:val="%1."/>
      <w:lvlJc w:val="left"/>
      <w:pPr>
        <w:ind w:left="720" w:hanging="360"/>
      </w:pPr>
    </w:lvl>
    <w:lvl w:ilvl="1" w:tplc="00000002">
      <w:start w:val="1"/>
      <w:numFmt w:val="lowerLetter"/>
      <w:lvlText w:val="%2."/>
      <w:lvlJc w:val="left"/>
      <w:pPr>
        <w:ind w:left="1440" w:hanging="360"/>
      </w:pPr>
    </w:lvl>
    <w:lvl w:ilvl="2" w:tplc="00000003">
      <w:start w:val="1"/>
      <w:numFmt w:val="lowerRoman"/>
      <w:lvlText w:val="%3."/>
      <w:lvlJc w:val="left"/>
      <w:pPr>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I1MLMwNjQ2tzAyMjJV0lEKTi0uzszPAykwqgUAGQOQNiwAAAA="/>
  </w:docVars>
  <w:rsids>
    <w:rsidRoot w:val="006F2D5F"/>
    <w:rsid w:val="00057451"/>
    <w:rsid w:val="00090342"/>
    <w:rsid w:val="000907A1"/>
    <w:rsid w:val="000979F9"/>
    <w:rsid w:val="000E513D"/>
    <w:rsid w:val="001176B5"/>
    <w:rsid w:val="00142B36"/>
    <w:rsid w:val="00161F82"/>
    <w:rsid w:val="00172462"/>
    <w:rsid w:val="001935C0"/>
    <w:rsid w:val="001A1226"/>
    <w:rsid w:val="001A4EFD"/>
    <w:rsid w:val="001B3A94"/>
    <w:rsid w:val="001B3E43"/>
    <w:rsid w:val="0020000D"/>
    <w:rsid w:val="0024486F"/>
    <w:rsid w:val="0024726F"/>
    <w:rsid w:val="002770A3"/>
    <w:rsid w:val="002851D0"/>
    <w:rsid w:val="002A73AF"/>
    <w:rsid w:val="002B65C6"/>
    <w:rsid w:val="002D4198"/>
    <w:rsid w:val="002F22B5"/>
    <w:rsid w:val="00334140"/>
    <w:rsid w:val="003909E4"/>
    <w:rsid w:val="003B52BD"/>
    <w:rsid w:val="00420172"/>
    <w:rsid w:val="0046334F"/>
    <w:rsid w:val="004666C6"/>
    <w:rsid w:val="004D71F7"/>
    <w:rsid w:val="004E3C08"/>
    <w:rsid w:val="00500577"/>
    <w:rsid w:val="0056783A"/>
    <w:rsid w:val="005A3036"/>
    <w:rsid w:val="005C2DAF"/>
    <w:rsid w:val="005E1759"/>
    <w:rsid w:val="006309EA"/>
    <w:rsid w:val="00651D71"/>
    <w:rsid w:val="00684116"/>
    <w:rsid w:val="006F037F"/>
    <w:rsid w:val="006F1A8D"/>
    <w:rsid w:val="006F2D5F"/>
    <w:rsid w:val="0072074E"/>
    <w:rsid w:val="00782594"/>
    <w:rsid w:val="007D5412"/>
    <w:rsid w:val="007E12BD"/>
    <w:rsid w:val="00850FBC"/>
    <w:rsid w:val="008D7ABB"/>
    <w:rsid w:val="00931B6E"/>
    <w:rsid w:val="00950041"/>
    <w:rsid w:val="009A41BA"/>
    <w:rsid w:val="009B3585"/>
    <w:rsid w:val="009E15B6"/>
    <w:rsid w:val="009F6C7B"/>
    <w:rsid w:val="00A50903"/>
    <w:rsid w:val="00A662F5"/>
    <w:rsid w:val="00A90D32"/>
    <w:rsid w:val="00AB1894"/>
    <w:rsid w:val="00AD61F7"/>
    <w:rsid w:val="00B03195"/>
    <w:rsid w:val="00B11EC8"/>
    <w:rsid w:val="00B42EA2"/>
    <w:rsid w:val="00B53904"/>
    <w:rsid w:val="00B81928"/>
    <w:rsid w:val="00BE5C57"/>
    <w:rsid w:val="00C5601F"/>
    <w:rsid w:val="00C918F4"/>
    <w:rsid w:val="00C94E4E"/>
    <w:rsid w:val="00CA142A"/>
    <w:rsid w:val="00CB7A50"/>
    <w:rsid w:val="00CF0522"/>
    <w:rsid w:val="00D04B2A"/>
    <w:rsid w:val="00D06680"/>
    <w:rsid w:val="00D3433D"/>
    <w:rsid w:val="00DE4DA9"/>
    <w:rsid w:val="00E24F00"/>
    <w:rsid w:val="00E772C5"/>
    <w:rsid w:val="00EA5C11"/>
    <w:rsid w:val="00EE5F3F"/>
    <w:rsid w:val="00EF0287"/>
    <w:rsid w:val="00F00150"/>
    <w:rsid w:val="00F53F33"/>
    <w:rsid w:val="00F5701C"/>
    <w:rsid w:val="00F57F88"/>
    <w:rsid w:val="00F76C70"/>
    <w:rsid w:val="00F954E1"/>
    <w:rsid w:val="00F95F8F"/>
    <w:rsid w:val="00FA27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00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000D"/>
  </w:style>
  <w:style w:type="paragraph" w:styleId="Footer">
    <w:name w:val="footer"/>
    <w:basedOn w:val="Normal"/>
    <w:link w:val="FooterChar"/>
    <w:uiPriority w:val="99"/>
    <w:unhideWhenUsed/>
    <w:rsid w:val="002000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000D"/>
  </w:style>
  <w:style w:type="character" w:styleId="Hyperlink">
    <w:name w:val="Hyperlink"/>
    <w:basedOn w:val="DefaultParagraphFont"/>
    <w:uiPriority w:val="99"/>
    <w:unhideWhenUsed/>
    <w:rsid w:val="00F95F8F"/>
    <w:rPr>
      <w:color w:val="0000FF" w:themeColor="hyperlink"/>
      <w:u w:val="single"/>
    </w:rPr>
  </w:style>
  <w:style w:type="character" w:styleId="Emphasis">
    <w:name w:val="Emphasis"/>
    <w:basedOn w:val="DefaultParagraphFont"/>
    <w:uiPriority w:val="20"/>
    <w:qFormat/>
    <w:rsid w:val="00F95F8F"/>
    <w:rPr>
      <w:i/>
      <w:iCs/>
    </w:rPr>
  </w:style>
  <w:style w:type="character" w:customStyle="1" w:styleId="byline-name">
    <w:name w:val="byline-name"/>
    <w:basedOn w:val="DefaultParagraphFont"/>
    <w:rsid w:val="00F95F8F"/>
  </w:style>
  <w:style w:type="character" w:customStyle="1" w:styleId="title-text">
    <w:name w:val="title-text"/>
    <w:basedOn w:val="DefaultParagraphFont"/>
    <w:rsid w:val="00F95F8F"/>
  </w:style>
  <w:style w:type="character" w:customStyle="1" w:styleId="sr-only">
    <w:name w:val="sr-only"/>
    <w:basedOn w:val="DefaultParagraphFont"/>
    <w:rsid w:val="00F95F8F"/>
  </w:style>
  <w:style w:type="character" w:customStyle="1" w:styleId="text">
    <w:name w:val="text"/>
    <w:basedOn w:val="DefaultParagraphFont"/>
    <w:rsid w:val="00F95F8F"/>
  </w:style>
  <w:style w:type="paragraph" w:styleId="BalloonText">
    <w:name w:val="Balloon Text"/>
    <w:basedOn w:val="Normal"/>
    <w:link w:val="BalloonTextChar"/>
    <w:uiPriority w:val="99"/>
    <w:semiHidden/>
    <w:unhideWhenUsed/>
    <w:rsid w:val="00651D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1D7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00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000D"/>
  </w:style>
  <w:style w:type="paragraph" w:styleId="Footer">
    <w:name w:val="footer"/>
    <w:basedOn w:val="Normal"/>
    <w:link w:val="FooterChar"/>
    <w:uiPriority w:val="99"/>
    <w:unhideWhenUsed/>
    <w:rsid w:val="002000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000D"/>
  </w:style>
  <w:style w:type="character" w:styleId="Hyperlink">
    <w:name w:val="Hyperlink"/>
    <w:basedOn w:val="DefaultParagraphFont"/>
    <w:uiPriority w:val="99"/>
    <w:unhideWhenUsed/>
    <w:rsid w:val="00F95F8F"/>
    <w:rPr>
      <w:color w:val="0000FF" w:themeColor="hyperlink"/>
      <w:u w:val="single"/>
    </w:rPr>
  </w:style>
  <w:style w:type="character" w:styleId="Emphasis">
    <w:name w:val="Emphasis"/>
    <w:basedOn w:val="DefaultParagraphFont"/>
    <w:uiPriority w:val="20"/>
    <w:qFormat/>
    <w:rsid w:val="00F95F8F"/>
    <w:rPr>
      <w:i/>
      <w:iCs/>
    </w:rPr>
  </w:style>
  <w:style w:type="character" w:customStyle="1" w:styleId="byline-name">
    <w:name w:val="byline-name"/>
    <w:basedOn w:val="DefaultParagraphFont"/>
    <w:rsid w:val="00F95F8F"/>
  </w:style>
  <w:style w:type="character" w:customStyle="1" w:styleId="title-text">
    <w:name w:val="title-text"/>
    <w:basedOn w:val="DefaultParagraphFont"/>
    <w:rsid w:val="00F95F8F"/>
  </w:style>
  <w:style w:type="character" w:customStyle="1" w:styleId="sr-only">
    <w:name w:val="sr-only"/>
    <w:basedOn w:val="DefaultParagraphFont"/>
    <w:rsid w:val="00F95F8F"/>
  </w:style>
  <w:style w:type="character" w:customStyle="1" w:styleId="text">
    <w:name w:val="text"/>
    <w:basedOn w:val="DefaultParagraphFont"/>
    <w:rsid w:val="00F95F8F"/>
  </w:style>
  <w:style w:type="paragraph" w:styleId="BalloonText">
    <w:name w:val="Balloon Text"/>
    <w:basedOn w:val="Normal"/>
    <w:link w:val="BalloonTextChar"/>
    <w:uiPriority w:val="99"/>
    <w:semiHidden/>
    <w:unhideWhenUsed/>
    <w:rsid w:val="00651D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1D7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ato-unbound.org/2012/12/10/howard-ball/physician-assisted-death-america-ethics-law-policy-conflict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sciencedirect.com/science/journal/23525525/1/4"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ciencedirect.com/science/journal/23525525" TargetMode="External"/><Relationship Id="rId5" Type="http://schemas.openxmlformats.org/officeDocument/2006/relationships/settings" Target="settings.xml"/><Relationship Id="rId15" Type="http://schemas.openxmlformats.org/officeDocument/2006/relationships/hyperlink" Target="http://www.verywellhealth.com/opposition-to-physician-assisted-suicide-113237" TargetMode="External"/><Relationship Id="rId10" Type="http://schemas.openxmlformats.org/officeDocument/2006/relationships/hyperlink" Target="https://www.sciencedirect.com/science/article/pii/S2352552515001553"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www.amaAssn.org/delivering-care/physician-assisted-suicide" TargetMode="External"/><Relationship Id="rId14" Type="http://schemas.openxmlformats.org/officeDocument/2006/relationships/hyperlink" Target="https://www.verywellhealth.com/angela-morrow-rn-11318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Mor17</b:Tag>
    <b:SourceType>ArticleInAPeriodical</b:SourceType>
    <b:Guid>{1EF0A1BD-4C2B-48E1-9D33-3BC553D8A539}</b:Guid>
    <b:Title>Reasons for opposing or supporting physician assisted suicide: There are arguments for and against physician assisted suicide</b:Title>
    <b:PeriodicalTitle>The Verywell Health.</b:PeriodicalTitle>
    <b:Year>2017</b:Year>
    <b:Month>September 23</b:Month>
    <b:Author>
      <b:Author>
        <b:NameList>
          <b:Person>
            <b:Last>Morrow</b:Last>
          </b:Person>
        </b:NameList>
      </b:Author>
    </b:Author>
    <b:RefOrder>3</b:RefOrder>
  </b:Source>
  <b:Source>
    <b:Tag>How13</b:Tag>
    <b:SourceType>Book</b:SourceType>
    <b:Guid>{28579FB8-94EB-4105-9BAD-5A8D34AB6FF0}</b:Guid>
    <b:Title>Physician-Assisted Death in America: Ethics, Law, and Policy Conflicts,</b:Title>
    <b:Year>2013</b:Year>
    <b:City>Washington,DC:</b:City>
    <b:Publisher>CATO Institute</b:Publisher>
    <b:Author>
      <b:Author>
        <b:NameList>
          <b:Person>
            <b:Last>Howard</b:Last>
          </b:Person>
        </b:NameList>
      </b:Author>
    </b:Author>
    <b:RefOrder>2</b:RefOrder>
  </b:Source>
  <b:Source>
    <b:Tag>Coh15</b:Tag>
    <b:SourceType>JournalArticle</b:SourceType>
    <b:Guid>{91E2C04C-C4A3-4CC9-B82C-DE801AA31710}</b:Guid>
    <b:Title>An argument for physician-assisted suicide and against euthanasia,</b:Title>
    <b:Year>2015</b:Year>
    <b:Pages>431-441</b:Pages>
    <b:JournalName>Journal of Ethics, Medicine and Public Health, Volume 1, Issue 4,</b:JournalName>
    <b:Author>
      <b:Author>
        <b:NameList>
          <b:Person>
            <b:Last>Cohen-Almagor</b:Last>
          </b:Person>
        </b:NameList>
      </b:Author>
    </b:Author>
    <b:RefOrder>5</b:RefOrder>
  </b:Source>
  <b:Source>
    <b:Tag>Ble18</b:Tag>
    <b:SourceType>JournalArticle</b:SourceType>
    <b:Guid>{639D5AB9-E40A-4449-808D-2A33ECBD5C79}</b:Guid>
    <b:Title>The arguments for physician-assisted suicide,”</b:Title>
    <b:JournalName>The BMJ, Vol.324, issue7332, p.249</b:JournalName>
    <b:Year>2018</b:Year>
    <b:Author>
      <b:Author>
        <b:NameList>
          <b:Person>
            <b:Last>Bleoch</b:Last>
          </b:Person>
        </b:NameList>
      </b:Author>
    </b:Author>
    <b:RefOrder>1</b:RefOrder>
  </b:Source>
  <b:Source>
    <b:Tag>Ame17</b:Tag>
    <b:SourceType>JournalArticle</b:SourceType>
    <b:Guid>{8FEC270E-5AF2-4598-833A-1BD7DCD58D83}</b:Guid>
    <b:Author>
      <b:Author>
        <b:Corporate>American Medical Association</b:Corporate>
      </b:Author>
    </b:Author>
    <b:Title>“Physician-Assisted Suicide: code of medical ethics opinion 5.7,” </b:Title>
    <b:JournalName>AMA Principles of Medical Ethics, Vol 1, issue 4. </b:JournalName>
    <b:Year>2017</b:Year>
    <b:RefOrder>4</b:RefOrder>
  </b:Source>
</b:Sources>
</file>

<file path=customXml/itemProps1.xml><?xml version="1.0" encoding="utf-8"?>
<ds:datastoreItem xmlns:ds="http://schemas.openxmlformats.org/officeDocument/2006/customXml" ds:itemID="{DCB221FA-9AB7-4578-BCAE-2461D9E2A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6</Pages>
  <Words>1258</Words>
  <Characters>7173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INCREDIBLE ROBBY</dc:creator>
  <cp:lastModifiedBy>INCREDIBLE ROBBY</cp:lastModifiedBy>
  <cp:revision>8</cp:revision>
  <dcterms:created xsi:type="dcterms:W3CDTF">2018-09-27T07:27:00Z</dcterms:created>
  <dcterms:modified xsi:type="dcterms:W3CDTF">2018-09-27T14:33:00Z</dcterms:modified>
</cp:coreProperties>
</file>